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52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 w:rsidRPr="00092B59">
        <w:rPr>
          <w:rFonts w:ascii="TimesNewRomanPSMT" w:eastAsia="Calibri" w:hAnsi="TimesNewRomanPSMT" w:cs="TimesNewRomanPSMT"/>
          <w:b/>
          <w:bCs/>
          <w:sz w:val="28"/>
          <w:szCs w:val="28"/>
        </w:rPr>
        <w:t>Муниципальное бюджетное образовательное учреждение дополнительного образовани</w:t>
      </w: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я детей </w:t>
      </w:r>
    </w:p>
    <w:p w:rsidR="00960152" w:rsidRPr="00092B59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Верхнесалдинская детская школа искусств</w:t>
      </w:r>
    </w:p>
    <w:p w:rsidR="00960152" w:rsidRPr="00092B59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</w:rPr>
      </w:pP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780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7807">
        <w:rPr>
          <w:rFonts w:ascii="Times New Roman" w:eastAsia="Calibri" w:hAnsi="Times New Roman" w:cs="Times New Roman"/>
          <w:sz w:val="28"/>
          <w:szCs w:val="28"/>
        </w:rPr>
        <w:t xml:space="preserve">Директор МБОУ ДОД </w:t>
      </w:r>
      <w:r w:rsidRPr="00047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Верхнесалдинская детская школа искусств</w:t>
      </w:r>
    </w:p>
    <w:p w:rsidR="00960152" w:rsidRDefault="00764009" w:rsidP="009601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960152">
        <w:rPr>
          <w:rFonts w:ascii="Times New Roman" w:eastAsia="Calibri" w:hAnsi="Times New Roman" w:cs="Times New Roman"/>
          <w:sz w:val="28"/>
          <w:szCs w:val="28"/>
        </w:rPr>
        <w:t>______________ Е.Б. Сурова</w:t>
      </w:r>
    </w:p>
    <w:p w:rsidR="00960152" w:rsidRPr="002B0EEA" w:rsidRDefault="00960152" w:rsidP="009601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№</w:t>
      </w:r>
      <w:r w:rsidR="00EE055E">
        <w:rPr>
          <w:rFonts w:ascii="Times New Roman" w:eastAsia="Calibri" w:hAnsi="Times New Roman" w:cs="Times New Roman"/>
          <w:sz w:val="28"/>
          <w:szCs w:val="28"/>
        </w:rPr>
        <w:t xml:space="preserve"> 19-п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E055E">
        <w:rPr>
          <w:rFonts w:ascii="Times New Roman" w:eastAsia="Calibri" w:hAnsi="Times New Roman" w:cs="Times New Roman"/>
          <w:sz w:val="28"/>
          <w:szCs w:val="28"/>
        </w:rPr>
        <w:t>29.08.</w:t>
      </w:r>
      <w:r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960152" w:rsidRPr="00047807" w:rsidRDefault="00960152" w:rsidP="0096015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60152" w:rsidRPr="00092B59" w:rsidRDefault="00960152" w:rsidP="00960152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bCs/>
        </w:rPr>
      </w:pPr>
      <w:r>
        <w:rPr>
          <w:rFonts w:ascii="TimesNewRomanPSMT" w:eastAsia="Calibri" w:hAnsi="TimesNewRomanPSMT" w:cs="TimesNewRomanPSMT"/>
          <w:b/>
          <w:bCs/>
        </w:rPr>
        <w:t xml:space="preserve"> </w:t>
      </w:r>
    </w:p>
    <w:p w:rsidR="00960152" w:rsidRPr="00EE055E" w:rsidRDefault="00EE055E" w:rsidP="00EE055E">
      <w:pPr>
        <w:autoSpaceDE w:val="0"/>
        <w:autoSpaceDN w:val="0"/>
        <w:adjustRightInd w:val="0"/>
        <w:spacing w:line="360" w:lineRule="auto"/>
        <w:jc w:val="center"/>
        <w:rPr>
          <w:rFonts w:ascii="TimesNewRomanPSMT" w:eastAsia="Calibri" w:hAnsi="TimesNewRomanPSMT" w:cs="TimesNewRomanPSMT"/>
          <w:b/>
          <w:bCs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6B0AF28" wp14:editId="733C78B4">
            <wp:extent cx="4243226" cy="270688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23919130_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629" cy="27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52" w:rsidRPr="00092B59" w:rsidRDefault="00960152" w:rsidP="00960152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</w:rPr>
      </w:pPr>
      <w:r w:rsidRPr="00092B59">
        <w:rPr>
          <w:rFonts w:ascii="Calibri" w:eastAsia="Calibri" w:hAnsi="Calibri" w:cs="Calibri"/>
        </w:rPr>
        <w:t xml:space="preserve">                                      </w:t>
      </w:r>
    </w:p>
    <w:p w:rsidR="00960152" w:rsidRPr="00DA6A19" w:rsidRDefault="00960152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A6A1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Образовательная программа </w:t>
      </w:r>
    </w:p>
    <w:p w:rsidR="00960152" w:rsidRPr="00DA6A19" w:rsidRDefault="00DA6A19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Г</w:t>
      </w:r>
      <w:r w:rsidR="00960152" w:rsidRPr="00DA6A19">
        <w:rPr>
          <w:rFonts w:ascii="Times New Roman" w:eastAsia="Calibri" w:hAnsi="Times New Roman" w:cs="Times New Roman"/>
          <w:b/>
          <w:bCs/>
          <w:sz w:val="36"/>
          <w:szCs w:val="36"/>
        </w:rPr>
        <w:t>рупп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ы подготовки детей к обучению в школе</w:t>
      </w:r>
      <w:r w:rsidR="00960152" w:rsidRPr="00DA6A1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960152" w:rsidRPr="00DA6A19" w:rsidRDefault="00E80D83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на художественном</w:t>
      </w:r>
      <w:r w:rsidR="00DA6A1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отделении</w:t>
      </w:r>
      <w:r w:rsidR="00960152" w:rsidRPr="00DA6A1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</w:t>
      </w:r>
    </w:p>
    <w:p w:rsidR="00EE055E" w:rsidRPr="00EE055E" w:rsidRDefault="00E80D83" w:rsidP="00EE055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«ЮНЫЙ ХУДОЖНИК</w:t>
      </w:r>
      <w:r w:rsidR="00EE22DE" w:rsidRPr="00DA6A19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ступени)</w:t>
      </w:r>
    </w:p>
    <w:p w:rsidR="00960152" w:rsidRPr="00092B59" w:rsidRDefault="00960152" w:rsidP="00960152">
      <w:pPr>
        <w:spacing w:after="0" w:line="300" w:lineRule="exact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Pr="00092B59" w:rsidRDefault="00960152" w:rsidP="00DA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Верхняя </w:t>
      </w:r>
      <w:r w:rsidRPr="00092B59">
        <w:rPr>
          <w:rFonts w:ascii="Times New Roman" w:eastAsia="Calibri" w:hAnsi="Times New Roman" w:cs="Times New Roman"/>
          <w:sz w:val="24"/>
          <w:szCs w:val="24"/>
        </w:rPr>
        <w:t xml:space="preserve"> Салда</w:t>
      </w:r>
    </w:p>
    <w:p w:rsidR="00622423" w:rsidRDefault="00960152" w:rsidP="007640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="0076400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E72CE1" w:rsidRDefault="00E72CE1" w:rsidP="00DF63DE">
      <w:pPr>
        <w:tabs>
          <w:tab w:val="left" w:pos="15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63DE" w:rsidRPr="00092B59" w:rsidRDefault="00DF63DE" w:rsidP="000C64B9">
      <w:pPr>
        <w:tabs>
          <w:tab w:val="left" w:pos="150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B59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DF63DE" w:rsidRPr="00092B59" w:rsidRDefault="00DF63DE" w:rsidP="000C64B9">
      <w:pPr>
        <w:tabs>
          <w:tab w:val="left" w:pos="1500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63DE" w:rsidRPr="00D60972" w:rsidRDefault="00DF63DE" w:rsidP="000C64B9">
      <w:pPr>
        <w:numPr>
          <w:ilvl w:val="0"/>
          <w:numId w:val="1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Общее положение</w:t>
      </w:r>
    </w:p>
    <w:p w:rsidR="00DF63DE" w:rsidRPr="00D60972" w:rsidRDefault="00DF63DE" w:rsidP="000C64B9">
      <w:pPr>
        <w:numPr>
          <w:ilvl w:val="0"/>
          <w:numId w:val="2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Документы, определяющие содержание и организацию образовательного процесса</w:t>
      </w:r>
    </w:p>
    <w:p w:rsidR="00DF63DE" w:rsidRPr="00D60972" w:rsidRDefault="00DF63DE" w:rsidP="000C64B9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рафик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63DE" w:rsidRDefault="00DF63DE" w:rsidP="000C64B9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Учебные планы</w:t>
      </w:r>
    </w:p>
    <w:p w:rsidR="00250C41" w:rsidRPr="00384F0C" w:rsidRDefault="00250C41" w:rsidP="000C64B9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3DE" w:rsidRPr="00D60972" w:rsidRDefault="00DF63DE" w:rsidP="000C64B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 образовательной программы</w:t>
      </w:r>
    </w:p>
    <w:p w:rsidR="00DF63DE" w:rsidRPr="00D60972" w:rsidRDefault="00DF63DE" w:rsidP="000C64B9">
      <w:pPr>
        <w:tabs>
          <w:tab w:val="left" w:pos="15000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3DE" w:rsidRPr="00D60972" w:rsidRDefault="00DF63DE" w:rsidP="000C64B9">
      <w:pPr>
        <w:numPr>
          <w:ilvl w:val="0"/>
          <w:numId w:val="2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условиям реализации образовательной программы</w:t>
      </w:r>
    </w:p>
    <w:p w:rsidR="00DF63DE" w:rsidRPr="00D60972" w:rsidRDefault="00250C41" w:rsidP="000C64B9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обучения</w:t>
      </w:r>
      <w:r w:rsidR="00DF63DE" w:rsidRPr="00D60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3DE" w:rsidRPr="00D60972" w:rsidRDefault="00DF63DE" w:rsidP="000C64B9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Условия реализации  ОП.</w:t>
      </w:r>
    </w:p>
    <w:p w:rsidR="00DF63DE" w:rsidRPr="00CC1C0C" w:rsidRDefault="00DF63DE" w:rsidP="000C64B9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Требования к кадровому обеспечению.</w:t>
      </w:r>
    </w:p>
    <w:p w:rsidR="00DF63DE" w:rsidRPr="00D60972" w:rsidRDefault="00DF63DE" w:rsidP="000C64B9">
      <w:pPr>
        <w:tabs>
          <w:tab w:val="left" w:pos="15000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3DE" w:rsidRPr="00CC1C0C" w:rsidRDefault="00DF63DE" w:rsidP="000C64B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C0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учебных предметов образователь</w:t>
      </w:r>
      <w:r w:rsidR="002105D1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Pr="00CC1C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63DE" w:rsidRPr="00CC1C0C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изобразительной грамоты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</w:t>
      </w:r>
      <w:r w:rsidR="00DF63DE">
        <w:rPr>
          <w:rFonts w:ascii="Times New Roman" w:hAnsi="Times New Roman" w:cs="Times New Roman"/>
          <w:bCs/>
          <w:sz w:val="28"/>
          <w:szCs w:val="28"/>
        </w:rPr>
        <w:t xml:space="preserve"> (приложение № 1)</w:t>
      </w:r>
    </w:p>
    <w:p w:rsidR="00DF63DE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Декоративно-прикладное творчество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</w:t>
      </w:r>
      <w:r w:rsidR="00DF63DE">
        <w:rPr>
          <w:rFonts w:ascii="Times New Roman" w:hAnsi="Times New Roman" w:cs="Times New Roman"/>
          <w:bCs/>
          <w:sz w:val="28"/>
          <w:szCs w:val="28"/>
        </w:rPr>
        <w:t>(приложение № 2)</w:t>
      </w:r>
    </w:p>
    <w:p w:rsidR="00A53F12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Лепка(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3)</w:t>
      </w:r>
    </w:p>
    <w:p w:rsidR="00A53F12" w:rsidRPr="00CC1C0C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изобразительной грамоты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№4)</w:t>
      </w:r>
    </w:p>
    <w:p w:rsidR="00A53F12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Декоративно-прикладное творчество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5)</w:t>
      </w:r>
    </w:p>
    <w:p w:rsidR="00A53F12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F12" w:rsidRDefault="00A53F12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64B9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8DD" w:rsidRDefault="00CC08DD" w:rsidP="000C64B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7B84" w:rsidRPr="00CC08DD" w:rsidRDefault="00F17B84" w:rsidP="000C64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1626" w:rsidRPr="00250C41" w:rsidRDefault="00821626" w:rsidP="000C64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Pr="007D02AB" w:rsidRDefault="007D02AB" w:rsidP="000C64B9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02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Общее положение</w:t>
      </w:r>
    </w:p>
    <w:p w:rsidR="007D02AB" w:rsidRPr="007D02AB" w:rsidRDefault="007D02AB" w:rsidP="000C64B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7D02AB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  <w:r w:rsidR="00BD1799">
        <w:rPr>
          <w:rFonts w:ascii="Times New Roman" w:eastAsia="Calibri" w:hAnsi="Times New Roman" w:cs="Times New Roman"/>
          <w:sz w:val="28"/>
          <w:szCs w:val="28"/>
        </w:rPr>
        <w:t xml:space="preserve"> (ОП)</w:t>
      </w:r>
      <w:r w:rsidR="00A6090F">
        <w:rPr>
          <w:rFonts w:ascii="Times New Roman" w:eastAsia="Calibri" w:hAnsi="Times New Roman" w:cs="Times New Roman"/>
          <w:sz w:val="28"/>
          <w:szCs w:val="28"/>
        </w:rPr>
        <w:t xml:space="preserve"> Группы подготовки детей к обуч</w:t>
      </w:r>
      <w:r w:rsidR="00821626">
        <w:rPr>
          <w:rFonts w:ascii="Times New Roman" w:eastAsia="Calibri" w:hAnsi="Times New Roman" w:cs="Times New Roman"/>
          <w:sz w:val="28"/>
          <w:szCs w:val="28"/>
        </w:rPr>
        <w:t>ению в школе на художественном отделении «Юный художник</w:t>
      </w:r>
      <w:r w:rsidR="00A6090F">
        <w:rPr>
          <w:rFonts w:ascii="Times New Roman" w:eastAsia="Calibri" w:hAnsi="Times New Roman" w:cs="Times New Roman"/>
          <w:sz w:val="28"/>
          <w:szCs w:val="28"/>
        </w:rPr>
        <w:t>»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по платным дополнительным образовательным услугам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определяет содержание и организацию образовательного процесса в Муниципальном бюджетном образовательном учреждении дополнительного образования детей Верхнесалдинская детская школа искусств (далее – Школа).   Школа вправе реализовывать образователь</w:t>
      </w:r>
      <w:r w:rsidR="00BD1799">
        <w:rPr>
          <w:rFonts w:ascii="Times New Roman" w:eastAsia="Calibri" w:hAnsi="Times New Roman" w:cs="Times New Roman"/>
          <w:sz w:val="28"/>
          <w:szCs w:val="28"/>
        </w:rPr>
        <w:t xml:space="preserve">ную программу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при наличии соответствующей лицензии на осуществление образовательной деятельности.</w:t>
      </w:r>
    </w:p>
    <w:p w:rsidR="007D02AB" w:rsidRPr="007D02AB" w:rsidRDefault="007D02AB" w:rsidP="000C6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>1.2. Образовательная программа</w:t>
      </w:r>
      <w:r w:rsidR="00821626">
        <w:rPr>
          <w:rFonts w:ascii="Times New Roman" w:eastAsia="Calibri" w:hAnsi="Times New Roman" w:cs="Times New Roman"/>
          <w:sz w:val="28"/>
          <w:szCs w:val="28"/>
        </w:rPr>
        <w:t xml:space="preserve"> «Юный художник</w:t>
      </w:r>
      <w:r w:rsidR="00A6090F">
        <w:rPr>
          <w:rFonts w:ascii="Times New Roman" w:eastAsia="Calibri" w:hAnsi="Times New Roman" w:cs="Times New Roman"/>
          <w:sz w:val="28"/>
          <w:szCs w:val="28"/>
        </w:rPr>
        <w:t>»</w:t>
      </w:r>
      <w:r w:rsidR="002F5BF6">
        <w:rPr>
          <w:rFonts w:ascii="Times New Roman" w:eastAsia="Calibri" w:hAnsi="Times New Roman" w:cs="Times New Roman"/>
          <w:sz w:val="28"/>
          <w:szCs w:val="28"/>
        </w:rPr>
        <w:t xml:space="preserve"> (далее - ОП)</w:t>
      </w:r>
      <w:r w:rsidR="00BD1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2AB">
        <w:rPr>
          <w:rFonts w:ascii="Times New Roman" w:eastAsia="Calibri" w:hAnsi="Times New Roman" w:cs="Times New Roman"/>
          <w:sz w:val="28"/>
          <w:szCs w:val="28"/>
        </w:rPr>
        <w:t>составлена с учётом возрастных и индивидуальных особенностей учащихся и направлена на:</w:t>
      </w:r>
    </w:p>
    <w:p w:rsidR="007D02AB" w:rsidRPr="007D02AB" w:rsidRDefault="007D02AB" w:rsidP="000C64B9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-нравственного развития обучающихся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2AB" w:rsidRPr="007D02AB" w:rsidRDefault="007D02AB" w:rsidP="000C64B9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обучающимися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</w:t>
      </w:r>
      <w:r w:rsidR="00A609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</w:t>
      </w:r>
      <w:r w:rsidR="00821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 в области изобразительного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исполнительства, а также опыта творческой деятельности;</w:t>
      </w:r>
    </w:p>
    <w:p w:rsidR="007D02AB" w:rsidRPr="007D02AB" w:rsidRDefault="007D02AB" w:rsidP="000C64B9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программы:</w:t>
      </w:r>
    </w:p>
    <w:p w:rsidR="007D02AB" w:rsidRPr="007D02AB" w:rsidRDefault="007D02AB" w:rsidP="000C64B9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у учащихся творческой атмосферы в обстановке доброжелательности, эмоционально-нравственной отзывчивости, а также профессиональной требовательности;</w:t>
      </w:r>
    </w:p>
    <w:p w:rsidR="007D02AB" w:rsidRPr="007D02AB" w:rsidRDefault="007D02AB" w:rsidP="000C64B9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комплекса знаний, умений и навыков, позволяющих в дальнейшем осваивать дополнительные предпрофессиональные образовательные прогр</w:t>
      </w:r>
      <w:r w:rsidR="00A609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 в области изобразительного</w:t>
      </w:r>
      <w:r w:rsidR="00BD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искусства;</w:t>
      </w:r>
    </w:p>
    <w:p w:rsidR="007D02AB" w:rsidRPr="007D02AB" w:rsidRDefault="007D02AB" w:rsidP="000C64B9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личностных качеств, способствующих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в соответствии с программными требованиями учебной информации.</w:t>
      </w:r>
    </w:p>
    <w:p w:rsidR="003F2554" w:rsidRDefault="007D02AB" w:rsidP="000C6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1.4. Образовательная </w:t>
      </w:r>
      <w:r w:rsidR="00BD1799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3F2554">
        <w:rPr>
          <w:rFonts w:ascii="Times New Roman" w:eastAsia="Times New Roman" w:hAnsi="Times New Roman" w:cs="Times New Roman"/>
          <w:sz w:val="28"/>
          <w:szCs w:val="28"/>
        </w:rPr>
        <w:t>состоит из двух ступеней:</w:t>
      </w:r>
    </w:p>
    <w:p w:rsidR="003F2554" w:rsidRDefault="007D02AB" w:rsidP="000C6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55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F2554">
        <w:rPr>
          <w:rFonts w:ascii="Times New Roman" w:eastAsia="Times New Roman" w:hAnsi="Times New Roman" w:cs="Times New Roman"/>
          <w:sz w:val="28"/>
          <w:szCs w:val="28"/>
        </w:rPr>
        <w:t xml:space="preserve"> ступень- обучение детей 5-6 лет;</w:t>
      </w:r>
    </w:p>
    <w:p w:rsidR="007D02AB" w:rsidRPr="007D02AB" w:rsidRDefault="003F2554" w:rsidP="000C6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ступень- обучение детей 6,6-7 лет.</w:t>
      </w:r>
      <w:r w:rsidR="007D02AB"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2AB" w:rsidRPr="007D02AB" w:rsidRDefault="007D02AB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   1.5.Продолжительность учебного года  составляет 36 учебных недель. Предусмотрены каникулы для учащихся в соответствие с графиком</w:t>
      </w:r>
      <w:r w:rsidR="00BB2F67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</w:t>
      </w:r>
      <w:r w:rsidRPr="007D0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CCC" w:rsidRPr="005762EB" w:rsidRDefault="007D02AB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>При реализаци</w:t>
      </w:r>
      <w:r w:rsidR="00665CCC">
        <w:rPr>
          <w:rFonts w:ascii="Times New Roman" w:eastAsia="Calibri" w:hAnsi="Times New Roman" w:cs="Times New Roman"/>
          <w:sz w:val="28"/>
          <w:szCs w:val="28"/>
        </w:rPr>
        <w:t>и программы</w:t>
      </w:r>
      <w:r w:rsidR="003F2554">
        <w:rPr>
          <w:rFonts w:ascii="Times New Roman" w:eastAsia="Calibri" w:hAnsi="Times New Roman" w:cs="Times New Roman"/>
          <w:sz w:val="28"/>
          <w:szCs w:val="28"/>
        </w:rPr>
        <w:t xml:space="preserve"> «Юный художник</w:t>
      </w:r>
      <w:r w:rsidR="00A6090F">
        <w:rPr>
          <w:rFonts w:ascii="Times New Roman" w:eastAsia="Calibri" w:hAnsi="Times New Roman" w:cs="Times New Roman"/>
          <w:sz w:val="28"/>
          <w:szCs w:val="28"/>
        </w:rPr>
        <w:t>»</w:t>
      </w:r>
      <w:r w:rsidR="002D20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D20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D2015">
        <w:rPr>
          <w:rFonts w:ascii="Times New Roman" w:eastAsia="Calibri" w:hAnsi="Times New Roman" w:cs="Times New Roman"/>
          <w:sz w:val="28"/>
          <w:szCs w:val="28"/>
        </w:rPr>
        <w:t xml:space="preserve"> ступень)</w:t>
      </w:r>
      <w:r w:rsidR="00665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общий объем аудиторной нагрузки  п</w:t>
      </w:r>
      <w:r w:rsidR="00665CCC">
        <w:rPr>
          <w:rFonts w:ascii="Times New Roman" w:eastAsia="Calibri" w:hAnsi="Times New Roman" w:cs="Times New Roman"/>
          <w:sz w:val="28"/>
          <w:szCs w:val="28"/>
        </w:rPr>
        <w:t>о учебным предметам</w:t>
      </w:r>
      <w:r w:rsidR="003373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D2015">
        <w:rPr>
          <w:rFonts w:ascii="Times New Roman" w:eastAsia="Calibri" w:hAnsi="Times New Roman" w:cs="Times New Roman"/>
          <w:sz w:val="28"/>
          <w:szCs w:val="28"/>
        </w:rPr>
        <w:t>Основы изобразительной грамоты</w:t>
      </w:r>
      <w:r w:rsidR="003373B0">
        <w:rPr>
          <w:rFonts w:ascii="Times New Roman" w:eastAsia="Calibri" w:hAnsi="Times New Roman" w:cs="Times New Roman"/>
          <w:sz w:val="28"/>
          <w:szCs w:val="28"/>
        </w:rPr>
        <w:t>»</w:t>
      </w:r>
      <w:r w:rsidR="002D2015">
        <w:rPr>
          <w:rFonts w:ascii="Times New Roman" w:eastAsia="Calibri" w:hAnsi="Times New Roman" w:cs="Times New Roman"/>
          <w:sz w:val="28"/>
          <w:szCs w:val="28"/>
        </w:rPr>
        <w:t>, «Декоративно-прикладное творчество</w:t>
      </w:r>
      <w:r w:rsidR="00A6090F">
        <w:rPr>
          <w:rFonts w:ascii="Times New Roman" w:eastAsia="Calibri" w:hAnsi="Times New Roman" w:cs="Times New Roman"/>
          <w:sz w:val="28"/>
          <w:szCs w:val="28"/>
        </w:rPr>
        <w:t>»</w:t>
      </w:r>
      <w:r w:rsidR="002D2015">
        <w:rPr>
          <w:rFonts w:ascii="Times New Roman" w:eastAsia="Calibri" w:hAnsi="Times New Roman" w:cs="Times New Roman"/>
          <w:sz w:val="28"/>
          <w:szCs w:val="28"/>
        </w:rPr>
        <w:t>, «Лепка»</w:t>
      </w:r>
      <w:r w:rsidR="00337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CCC">
        <w:rPr>
          <w:rFonts w:ascii="Times New Roman" w:eastAsia="Calibri" w:hAnsi="Times New Roman" w:cs="Times New Roman"/>
          <w:sz w:val="28"/>
          <w:szCs w:val="28"/>
        </w:rPr>
        <w:t>составляет:</w:t>
      </w:r>
      <w:r w:rsidR="002D2015">
        <w:rPr>
          <w:rFonts w:ascii="Times New Roman" w:eastAsia="Calibri" w:hAnsi="Times New Roman" w:cs="Times New Roman"/>
          <w:sz w:val="28"/>
          <w:szCs w:val="28"/>
        </w:rPr>
        <w:t xml:space="preserve"> по трем</w:t>
      </w:r>
      <w:r w:rsidR="00C25DEA">
        <w:rPr>
          <w:rFonts w:ascii="Times New Roman" w:eastAsia="Calibri" w:hAnsi="Times New Roman" w:cs="Times New Roman"/>
          <w:sz w:val="28"/>
          <w:szCs w:val="28"/>
        </w:rPr>
        <w:t xml:space="preserve"> учебным предметам</w:t>
      </w:r>
      <w:r w:rsidR="00665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015">
        <w:rPr>
          <w:rFonts w:ascii="Times New Roman" w:eastAsia="Calibri" w:hAnsi="Times New Roman" w:cs="Times New Roman"/>
          <w:sz w:val="28"/>
          <w:szCs w:val="28"/>
        </w:rPr>
        <w:t>при 1-летнем сроке обучения  составляет 72 часа.</w:t>
      </w:r>
      <w:r w:rsidR="002D2015" w:rsidRPr="002D2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015" w:rsidRPr="007D02AB">
        <w:rPr>
          <w:rFonts w:ascii="Times New Roman" w:eastAsia="Calibri" w:hAnsi="Times New Roman" w:cs="Times New Roman"/>
          <w:sz w:val="28"/>
          <w:szCs w:val="28"/>
        </w:rPr>
        <w:t>При реализаци</w:t>
      </w:r>
      <w:r w:rsidR="002D2015">
        <w:rPr>
          <w:rFonts w:ascii="Times New Roman" w:eastAsia="Calibri" w:hAnsi="Times New Roman" w:cs="Times New Roman"/>
          <w:sz w:val="28"/>
          <w:szCs w:val="28"/>
        </w:rPr>
        <w:t>и программы «Юный художник» (</w:t>
      </w:r>
      <w:r w:rsidR="002D201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D2015">
        <w:rPr>
          <w:rFonts w:ascii="Times New Roman" w:eastAsia="Calibri" w:hAnsi="Times New Roman" w:cs="Times New Roman"/>
          <w:sz w:val="28"/>
          <w:szCs w:val="28"/>
        </w:rPr>
        <w:t xml:space="preserve"> ступень) </w:t>
      </w:r>
      <w:r w:rsidR="002D2015" w:rsidRPr="007D02AB">
        <w:rPr>
          <w:rFonts w:ascii="Times New Roman" w:eastAsia="Calibri" w:hAnsi="Times New Roman" w:cs="Times New Roman"/>
          <w:sz w:val="28"/>
          <w:szCs w:val="28"/>
        </w:rPr>
        <w:t xml:space="preserve"> общий объем аудиторной нагрузки  п</w:t>
      </w:r>
      <w:r w:rsidR="002D2015">
        <w:rPr>
          <w:rFonts w:ascii="Times New Roman" w:eastAsia="Calibri" w:hAnsi="Times New Roman" w:cs="Times New Roman"/>
          <w:sz w:val="28"/>
          <w:szCs w:val="28"/>
        </w:rPr>
        <w:t xml:space="preserve">о учебным предметам </w:t>
      </w:r>
      <w:r w:rsidR="002D2015">
        <w:rPr>
          <w:rFonts w:ascii="Times New Roman" w:eastAsia="Calibri" w:hAnsi="Times New Roman" w:cs="Times New Roman"/>
          <w:sz w:val="28"/>
          <w:szCs w:val="28"/>
        </w:rPr>
        <w:lastRenderedPageBreak/>
        <w:t>«Основы изобразительной грамоты», «Декоративно-прикладное творчество» составляет: по двум учебным предметам при 1-летнем сроке обучения  составляет 144 часов.</w:t>
      </w:r>
    </w:p>
    <w:p w:rsidR="007D02AB" w:rsidRPr="007D02AB" w:rsidRDefault="007D02AB" w:rsidP="000C64B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 приеме на обучение родителями (законными представителями) подается заявление и заключается договор об образовании на обучение по дополнительным образовательным программам.   </w:t>
      </w:r>
    </w:p>
    <w:p w:rsidR="007D02AB" w:rsidRPr="007D02AB" w:rsidRDefault="000C64B9" w:rsidP="000C64B9">
      <w:pPr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1.7. Освоение обучающимися  </w:t>
      </w:r>
      <w:r w:rsidR="007D02AB"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«Юный художник»</w:t>
      </w:r>
      <w:r w:rsidR="0068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AB"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 аттестацией обучающихся, проводимой Школой</w:t>
      </w:r>
      <w:r w:rsidR="007D02AB" w:rsidRPr="007D0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3DE" w:rsidRDefault="00DF63DE" w:rsidP="000C64B9"/>
    <w:p w:rsidR="00BB2F67" w:rsidRDefault="00BB2F67" w:rsidP="000C64B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67">
        <w:rPr>
          <w:rFonts w:ascii="Times New Roman" w:hAnsi="Times New Roman" w:cs="Times New Roman"/>
          <w:b/>
          <w:sz w:val="28"/>
          <w:szCs w:val="28"/>
        </w:rPr>
        <w:t>Документы, определяющие  содержание и организацию образовательного процесса</w:t>
      </w:r>
    </w:p>
    <w:p w:rsidR="00BB2F67" w:rsidRDefault="00BB2F67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График образовательного процесса</w:t>
      </w:r>
    </w:p>
    <w:p w:rsidR="00BB2F67" w:rsidRDefault="00BB2F67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Учебный план по платным дополнительным образовательным услугам является неотъемлемой частью образователь</w:t>
      </w:r>
      <w:r w:rsidR="00687DB5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>. Нормативный срок освоен</w:t>
      </w:r>
      <w:r w:rsidR="00E06803">
        <w:rPr>
          <w:rFonts w:ascii="Times New Roman" w:hAnsi="Times New Roman" w:cs="Times New Roman"/>
          <w:sz w:val="28"/>
          <w:szCs w:val="28"/>
        </w:rPr>
        <w:t>ия образовательной программы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DB5" w:rsidRDefault="00BB2F67" w:rsidP="000C64B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</w:t>
      </w:r>
      <w:r w:rsidR="00687DB5">
        <w:rPr>
          <w:rFonts w:ascii="Times New Roman" w:hAnsi="Times New Roman" w:cs="Times New Roman"/>
          <w:sz w:val="28"/>
          <w:szCs w:val="28"/>
        </w:rPr>
        <w:t>ан образовательной программы</w:t>
      </w:r>
      <w:r w:rsidR="00E06803">
        <w:rPr>
          <w:rFonts w:ascii="Times New Roman" w:hAnsi="Times New Roman" w:cs="Times New Roman"/>
          <w:sz w:val="28"/>
          <w:szCs w:val="28"/>
        </w:rPr>
        <w:t xml:space="preserve"> «Юный художник»(</w:t>
      </w:r>
      <w:r w:rsidR="00E06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6803">
        <w:rPr>
          <w:rFonts w:ascii="Times New Roman" w:hAnsi="Times New Roman" w:cs="Times New Roman"/>
          <w:sz w:val="28"/>
          <w:szCs w:val="28"/>
        </w:rPr>
        <w:t xml:space="preserve"> ступень)</w:t>
      </w:r>
      <w:r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C25DEA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0C64B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5DEA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</w:t>
      </w:r>
      <w:r w:rsidR="00687DB5">
        <w:rPr>
          <w:rFonts w:ascii="Times New Roman" w:hAnsi="Times New Roman" w:cs="Times New Roman"/>
          <w:sz w:val="28"/>
          <w:szCs w:val="28"/>
        </w:rPr>
        <w:t>: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BB2F67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803">
        <w:rPr>
          <w:rFonts w:ascii="Times New Roman" w:hAnsi="Times New Roman" w:cs="Times New Roman"/>
          <w:sz w:val="28"/>
          <w:szCs w:val="28"/>
          <w:u w:val="single"/>
        </w:rPr>
        <w:t>Программа «Основы изобразительной грамоты</w:t>
      </w:r>
      <w:r w:rsidR="00BB2F67" w:rsidRPr="00E0680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06803" w:rsidRDefault="00E06803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</w:t>
      </w:r>
      <w:r w:rsidRPr="00A278DA">
        <w:rPr>
          <w:rFonts w:ascii="Times New Roman" w:eastAsia="Calibri" w:hAnsi="Times New Roman" w:cs="Times New Roman"/>
          <w:sz w:val="28"/>
        </w:rPr>
        <w:t xml:space="preserve"> 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«Декоративно-прикладное творчество»</w:t>
      </w:r>
    </w:p>
    <w:p w:rsidR="008F392F" w:rsidRPr="00E06803" w:rsidRDefault="00E06803" w:rsidP="000C64B9">
      <w:pPr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FB">
        <w:rPr>
          <w:rFonts w:ascii="Times New Roman" w:eastAsia="Calibri" w:hAnsi="Times New Roman" w:cs="Times New Roman"/>
          <w:sz w:val="28"/>
          <w:szCs w:val="28"/>
        </w:rPr>
        <w:t>Дошкольный возраст - наиболее целесообразный период для эстетическог</w:t>
      </w:r>
      <w:r>
        <w:rPr>
          <w:rFonts w:ascii="Times New Roman" w:eastAsia="Calibri" w:hAnsi="Times New Roman" w:cs="Times New Roman"/>
          <w:sz w:val="28"/>
          <w:szCs w:val="28"/>
        </w:rPr>
        <w:t>о и художественного развития, так как</w:t>
      </w:r>
      <w:r w:rsidRPr="007342FB">
        <w:rPr>
          <w:rFonts w:ascii="Times New Roman" w:eastAsia="Calibri" w:hAnsi="Times New Roman" w:cs="Times New Roman"/>
          <w:sz w:val="28"/>
          <w:szCs w:val="28"/>
        </w:rPr>
        <w:t xml:space="preserve">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</w:t>
      </w:r>
    </w:p>
    <w:p w:rsidR="00BB2F67" w:rsidRDefault="00E06803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Программа «Лепка</w:t>
      </w:r>
      <w:r w:rsidR="008F392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E06803" w:rsidRDefault="00E06803" w:rsidP="000C64B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составляют темы, которые разработаны исходя из возрастных возможностей детей. Формирование у учащихся </w:t>
      </w:r>
      <w:r w:rsidRPr="00A278DA">
        <w:rPr>
          <w:rFonts w:ascii="Times New Roman" w:eastAsia="Calibri" w:hAnsi="Times New Roman" w:cs="Times New Roman"/>
          <w:sz w:val="28"/>
          <w:szCs w:val="28"/>
        </w:rPr>
        <w:lastRenderedPageBreak/>
        <w:t>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 в материале.</w:t>
      </w:r>
    </w:p>
    <w:p w:rsidR="00E06803" w:rsidRDefault="00E06803" w:rsidP="000C64B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программы «Юный художник»(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ступень) содержит обучение </w:t>
      </w:r>
      <w:r w:rsidR="000C64B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по следующим учебным предметам: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</w:p>
    <w:p w:rsidR="00E06803" w:rsidRPr="00C516D5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</w:p>
    <w:p w:rsidR="00E06803" w:rsidRDefault="00E06803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803">
        <w:rPr>
          <w:rFonts w:ascii="Times New Roman" w:hAnsi="Times New Roman" w:cs="Times New Roman"/>
          <w:sz w:val="28"/>
          <w:szCs w:val="28"/>
          <w:u w:val="single"/>
        </w:rPr>
        <w:t>Программа «Основы изобразительной грамоты»</w:t>
      </w:r>
    </w:p>
    <w:p w:rsidR="00711D69" w:rsidRPr="00A278DA" w:rsidRDefault="00711D69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художественно-творческой и практико-ориентированной.</w:t>
      </w:r>
    </w:p>
    <w:p w:rsidR="00711D69" w:rsidRPr="00A278DA" w:rsidRDefault="00711D69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8DA">
        <w:rPr>
          <w:rFonts w:ascii="Times New Roman" w:eastAsia="Calibri" w:hAnsi="Times New Roman" w:cs="Times New Roman"/>
          <w:sz w:val="28"/>
        </w:rPr>
        <w:t>В целом</w:t>
      </w:r>
      <w:r>
        <w:rPr>
          <w:rFonts w:ascii="Times New Roman" w:eastAsia="Calibri" w:hAnsi="Times New Roman" w:cs="Times New Roman"/>
          <w:sz w:val="28"/>
        </w:rPr>
        <w:t xml:space="preserve"> занятия </w:t>
      </w:r>
      <w:r w:rsidRPr="00A278DA">
        <w:rPr>
          <w:rFonts w:ascii="Times New Roman" w:eastAsia="Calibri" w:hAnsi="Times New Roman" w:cs="Times New Roman"/>
          <w:sz w:val="28"/>
        </w:rPr>
        <w:t xml:space="preserve"> изо</w:t>
      </w:r>
      <w:r>
        <w:rPr>
          <w:rFonts w:ascii="Times New Roman" w:eastAsia="Calibri" w:hAnsi="Times New Roman" w:cs="Times New Roman"/>
          <w:sz w:val="28"/>
        </w:rPr>
        <w:t>бразительным искусством</w:t>
      </w:r>
      <w:r w:rsidRPr="00A278DA">
        <w:rPr>
          <w:rFonts w:ascii="Times New Roman" w:eastAsia="Calibri" w:hAnsi="Times New Roman" w:cs="Times New Roman"/>
          <w:sz w:val="28"/>
        </w:rPr>
        <w:t xml:space="preserve"> в рамках данной программы помогают детям осознать связь искусства с окружающим миром, позволяют расширить кругозор, учат принимать посильное участие в создании художественной среды. 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711D69" w:rsidRDefault="00711D69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8DA">
        <w:rPr>
          <w:rFonts w:ascii="Times New Roman" w:eastAsia="Calibri" w:hAnsi="Times New Roman" w:cs="Times New Roman"/>
          <w:sz w:val="28"/>
        </w:rPr>
        <w:t>Полученные знания, умения и навыки образуют базу для дальнейшего развития ребенка,</w:t>
      </w:r>
      <w:r>
        <w:rPr>
          <w:rFonts w:ascii="Times New Roman" w:eastAsia="Calibri" w:hAnsi="Times New Roman" w:cs="Times New Roman"/>
          <w:sz w:val="28"/>
        </w:rPr>
        <w:t xml:space="preserve"> и обучения его по предпрофессиональным программам в области изобразительного искусства.</w:t>
      </w:r>
      <w:r w:rsidRPr="00A278DA">
        <w:rPr>
          <w:rFonts w:ascii="Times New Roman" w:eastAsia="Calibri" w:hAnsi="Times New Roman" w:cs="Times New Roman"/>
          <w:sz w:val="28"/>
        </w:rPr>
        <w:t xml:space="preserve"> </w:t>
      </w:r>
    </w:p>
    <w:p w:rsidR="00711D69" w:rsidRDefault="00711D69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«Декоративно-прикладное творчество»</w:t>
      </w:r>
    </w:p>
    <w:p w:rsidR="00711D69" w:rsidRPr="00A278DA" w:rsidRDefault="00711D69" w:rsidP="000C64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</w:t>
      </w:r>
      <w:r w:rsidRPr="00A278DA">
        <w:rPr>
          <w:rFonts w:ascii="Times New Roman" w:eastAsia="Calibri" w:hAnsi="Times New Roman" w:cs="Times New Roman"/>
          <w:sz w:val="28"/>
        </w:rPr>
        <w:t xml:space="preserve"> </w:t>
      </w:r>
    </w:p>
    <w:p w:rsidR="00422105" w:rsidRDefault="00422105" w:rsidP="000C64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Default="00422105" w:rsidP="000C64B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05">
        <w:rPr>
          <w:rFonts w:ascii="Times New Roman" w:hAnsi="Times New Roman" w:cs="Times New Roman"/>
          <w:b/>
          <w:bCs/>
          <w:sz w:val="28"/>
          <w:szCs w:val="28"/>
        </w:rPr>
        <w:t>Ресурсное обеспе</w:t>
      </w:r>
      <w:r>
        <w:rPr>
          <w:rFonts w:ascii="Times New Roman" w:hAnsi="Times New Roman" w:cs="Times New Roman"/>
          <w:b/>
          <w:bCs/>
          <w:sz w:val="28"/>
          <w:szCs w:val="28"/>
        </w:rPr>
        <w:t>чение образовательной программы</w:t>
      </w:r>
    </w:p>
    <w:p w:rsidR="00422105" w:rsidRPr="00422105" w:rsidRDefault="00422105" w:rsidP="000C64B9">
      <w:pPr>
        <w:pStyle w:val="a3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5E" w:rsidRPr="00A278DA" w:rsidRDefault="00422105" w:rsidP="000C64B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Для реализа</w:t>
      </w:r>
      <w:r w:rsidR="00E53DA8">
        <w:rPr>
          <w:rFonts w:ascii="Times New Roman" w:eastAsia="Calibri" w:hAnsi="Times New Roman" w:cs="Times New Roman"/>
          <w:sz w:val="28"/>
          <w:szCs w:val="28"/>
        </w:rPr>
        <w:t>ции программы</w:t>
      </w:r>
      <w:r w:rsidR="00B8295E">
        <w:rPr>
          <w:rFonts w:ascii="Times New Roman" w:eastAsia="Calibri" w:hAnsi="Times New Roman" w:cs="Times New Roman"/>
          <w:sz w:val="28"/>
          <w:szCs w:val="28"/>
        </w:rPr>
        <w:t xml:space="preserve"> «Юный художник</w:t>
      </w:r>
      <w:r w:rsidR="008F392F">
        <w:rPr>
          <w:rFonts w:ascii="Times New Roman" w:eastAsia="Calibri" w:hAnsi="Times New Roman" w:cs="Times New Roman"/>
          <w:sz w:val="28"/>
          <w:szCs w:val="28"/>
        </w:rPr>
        <w:t>»</w:t>
      </w:r>
      <w:r w:rsidR="00E5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95E">
        <w:rPr>
          <w:rFonts w:ascii="Times New Roman" w:eastAsia="Calibri" w:hAnsi="Times New Roman" w:cs="Times New Roman"/>
          <w:sz w:val="28"/>
          <w:szCs w:val="28"/>
        </w:rPr>
        <w:t>учебные аудитории должны быть просторными, светлыми, оснащенными</w:t>
      </w:r>
      <w:r w:rsidR="00B8295E" w:rsidRPr="00A278DA">
        <w:rPr>
          <w:rFonts w:ascii="Times New Roman" w:eastAsia="Calibri" w:hAnsi="Times New Roman" w:cs="Times New Roman"/>
          <w:sz w:val="28"/>
          <w:szCs w:val="28"/>
        </w:rPr>
        <w:t xml:space="preserve"> необходимым оборудованием, удобной мебелью, соответствующей возрасту детей, наглядными пособиями.</w:t>
      </w:r>
    </w:p>
    <w:p w:rsidR="00B8295E" w:rsidRPr="00A278DA" w:rsidRDefault="00B8295E" w:rsidP="000C64B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 xml:space="preserve">Учебно-наглядные пособия подготавливаются к каждой теме занятия. </w:t>
      </w:r>
      <w:r>
        <w:rPr>
          <w:rFonts w:ascii="Times New Roman" w:eastAsia="Calibri" w:hAnsi="Times New Roman" w:cs="Times New Roman"/>
          <w:sz w:val="28"/>
          <w:szCs w:val="28"/>
        </w:rPr>
        <w:t>Для ведения занятий по ИЗО</w:t>
      </w:r>
      <w:r w:rsidRPr="00A278DA">
        <w:rPr>
          <w:rFonts w:ascii="Times New Roman" w:eastAsia="Calibri" w:hAnsi="Times New Roman" w:cs="Times New Roman"/>
          <w:sz w:val="28"/>
          <w:szCs w:val="28"/>
        </w:rPr>
        <w:t xml:space="preserve"> преподаватель должен иметь книги, альбомы, журналы с иллюстра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циями, крупные таблицы образцов </w:t>
      </w:r>
      <w:r w:rsidRPr="00A278DA">
        <w:rPr>
          <w:rFonts w:ascii="Times New Roman" w:eastAsia="Calibri" w:hAnsi="Times New Roman" w:cs="Times New Roman"/>
          <w:sz w:val="28"/>
          <w:szCs w:val="28"/>
        </w:rPr>
        <w:t xml:space="preserve">и др. материалы для показа их детям. </w:t>
      </w:r>
    </w:p>
    <w:p w:rsidR="00B8295E" w:rsidRPr="00A278DA" w:rsidRDefault="00B8295E" w:rsidP="000C64B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lastRenderedPageBreak/>
        <w:t>Для реализации программы необходимо дидактическое обеспечение:</w:t>
      </w:r>
    </w:p>
    <w:p w:rsidR="00B8295E" w:rsidRPr="00A278DA" w:rsidRDefault="00B8295E" w:rsidP="000C64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а)    наглядные пособия, образцы работ, сделанные учащимися;</w:t>
      </w:r>
    </w:p>
    <w:p w:rsidR="00B8295E" w:rsidRPr="00A278DA" w:rsidRDefault="00B8295E" w:rsidP="000C64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б)    слайды, видео-аудио пособия;</w:t>
      </w:r>
    </w:p>
    <w:p w:rsidR="00B8295E" w:rsidRDefault="00B8295E" w:rsidP="000C64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DA">
        <w:rPr>
          <w:rFonts w:ascii="Times New Roman" w:eastAsia="Calibri" w:hAnsi="Times New Roman" w:cs="Times New Roman"/>
          <w:sz w:val="28"/>
          <w:szCs w:val="28"/>
        </w:rPr>
        <w:t>в)  иллюстрации шедевров живописи, графики и декоративно-прикладного искусства;</w:t>
      </w:r>
    </w:p>
    <w:p w:rsidR="00E53DA8" w:rsidRPr="006B3C2F" w:rsidRDefault="00275B4E" w:rsidP="000C64B9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53DA8" w:rsidRPr="006B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укомплектовывается печатными, электронными издания</w:t>
      </w:r>
      <w:r w:rsidR="00B8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учебно-методической </w:t>
      </w:r>
      <w:r w:rsidR="00E53DA8" w:rsidRPr="006B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литературой.</w:t>
      </w:r>
    </w:p>
    <w:p w:rsidR="00E53DA8" w:rsidRPr="006B3C2F" w:rsidRDefault="00E53DA8" w:rsidP="000C64B9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ериально-техническая база  соответствует</w:t>
      </w:r>
      <w:r w:rsidRPr="006B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и противопожарны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нормам, нормам охраны труда. </w:t>
      </w:r>
    </w:p>
    <w:p w:rsidR="00E53DA8" w:rsidRPr="00422105" w:rsidRDefault="00E53DA8" w:rsidP="000C64B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105" w:rsidRPr="00422105" w:rsidRDefault="00422105" w:rsidP="000C64B9">
      <w:pPr>
        <w:numPr>
          <w:ilvl w:val="0"/>
          <w:numId w:val="3"/>
        </w:numPr>
        <w:spacing w:after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условиям реализации образовательной программы</w:t>
      </w:r>
    </w:p>
    <w:p w:rsidR="00422105" w:rsidRPr="00422105" w:rsidRDefault="00250C41" w:rsidP="000C64B9">
      <w:pPr>
        <w:spacing w:after="0"/>
        <w:ind w:right="-1"/>
        <w:outlineLvl w:val="1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ab/>
        <w:t xml:space="preserve">4.1. </w:t>
      </w:r>
      <w:r w:rsidR="00422105" w:rsidRPr="0042210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Методы обучения </w:t>
      </w:r>
    </w:p>
    <w:p w:rsidR="00422105" w:rsidRPr="00422105" w:rsidRDefault="00422105" w:rsidP="000C64B9">
      <w:pPr>
        <w:tabs>
          <w:tab w:val="left" w:pos="122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 словесной передачи и слухового восприятия информации (рассказ, объяснение, беседа и др.). Преподаватель посредством слова излагает, объясняет учебный материал, а учащиеся посредством слушания, запоминания и осмысливания активно его воспринимают и усваивают;</w:t>
      </w:r>
    </w:p>
    <w:p w:rsidR="00422105" w:rsidRPr="00422105" w:rsidRDefault="00422105" w:rsidP="000C64B9">
      <w:pPr>
        <w:tabs>
          <w:tab w:val="left" w:pos="122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методы наглядной передачи и зрительного восприятия учебной информации (иллюстрация, демонстрация, показ и др.). Наглядный показ материала преподавателем, либо учащимся под руководством преподавателя, а также демонстрация видеоматериалов;</w:t>
      </w:r>
    </w:p>
    <w:p w:rsidR="00422105" w:rsidRPr="00422105" w:rsidRDefault="00422105" w:rsidP="000C64B9">
      <w:pPr>
        <w:tabs>
          <w:tab w:val="left" w:pos="123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методы передачи учебной информации посредством практических, трудовых действий и тактильного, кинестетического ее восприятия (упражнения, трудовые действия, повторение и др.).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упражнения, опыта, трудовой операции должно предшествовать инструктивное пояснение преподавателя.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422105" w:rsidRPr="00422105" w:rsidRDefault="00422105" w:rsidP="000C64B9">
      <w:pPr>
        <w:tabs>
          <w:tab w:val="left" w:pos="123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репродуктивные методы (обучение по образцу). Репродуктивные упражнения особенно эффективно содействуют отработке практических умений и навыков, т.к. превращение умения в навык требует неоднократных действий по образцу;</w:t>
      </w:r>
    </w:p>
    <w:p w:rsidR="00422105" w:rsidRPr="000C64B9" w:rsidRDefault="00422105" w:rsidP="000C64B9">
      <w:pPr>
        <w:tabs>
          <w:tab w:val="left" w:pos="123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- проблемно-поисковые методы обучения. При использовании проблемно-поисковых методов обучения преподаватель создает проблемную ситуацию, организует коллективное обсуждение возможных подходов к ее разрешению, подтверждает правильность выводов, выдвигает готовое проблемное задание. Учащиеся, основываясь на прежнем опыте и знаниях, высказывают </w:t>
      </w: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>предположения о путях разрешения проблемной ситуации, обобщают ранее приобретенные знания, выявляют причины явлений, объясняют их происхождение, выбирают наиболее рациональный вариант разрешения проблемной ситуации.</w:t>
      </w:r>
    </w:p>
    <w:p w:rsidR="00422105" w:rsidRPr="00422105" w:rsidRDefault="00422105" w:rsidP="000C64B9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22105">
        <w:rPr>
          <w:rFonts w:ascii="Times New Roman" w:hAnsi="Times New Roman" w:cs="Times New Roman"/>
          <w:i/>
          <w:sz w:val="28"/>
          <w:szCs w:val="28"/>
        </w:rPr>
        <w:t>4.2.Условия реализации  ОП.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Требования к условиям реализа</w:t>
      </w:r>
      <w:r w:rsidR="00C16E5C">
        <w:rPr>
          <w:rFonts w:ascii="Times New Roman" w:eastAsia="Calibri" w:hAnsi="Times New Roman" w:cs="Times New Roman"/>
          <w:sz w:val="28"/>
          <w:szCs w:val="28"/>
        </w:rPr>
        <w:t>ции программы</w:t>
      </w:r>
      <w:r w:rsidR="00B8295E">
        <w:rPr>
          <w:rFonts w:ascii="Times New Roman" w:eastAsia="Calibri" w:hAnsi="Times New Roman" w:cs="Times New Roman"/>
          <w:sz w:val="28"/>
          <w:szCs w:val="28"/>
        </w:rPr>
        <w:t xml:space="preserve"> «Юный художник</w:t>
      </w:r>
      <w:r w:rsidR="00275B4E">
        <w:rPr>
          <w:rFonts w:ascii="Times New Roman" w:eastAsia="Calibri" w:hAnsi="Times New Roman" w:cs="Times New Roman"/>
          <w:sz w:val="28"/>
          <w:szCs w:val="28"/>
        </w:rPr>
        <w:t>»</w:t>
      </w:r>
      <w:r w:rsidR="00C16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представляют собой систему требований к учебно-методическим, кадровым, финансовым, материально-техническим и иным условиям реализации программы  с целью достижения планируемых результатов освоения </w:t>
      </w:r>
      <w:r w:rsidR="000C64B9">
        <w:rPr>
          <w:rFonts w:ascii="Times New Roman" w:eastAsia="Calibri" w:hAnsi="Times New Roman" w:cs="Times New Roman"/>
          <w:sz w:val="28"/>
          <w:szCs w:val="28"/>
        </w:rPr>
        <w:t>данной образовательной программы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учащихся,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Школа должна создать комфортную развивающую образовательную среду,  обеспечивающую возможность:</w:t>
      </w:r>
    </w:p>
    <w:p w:rsidR="00422105" w:rsidRPr="00422105" w:rsidRDefault="00422105" w:rsidP="000C64B9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hanging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организацию 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  творческой деятельности  учащихся путем проведения творческих мероприятий концертов, творческих вечеров, театрализованных представлений</w:t>
      </w:r>
      <w:r w:rsidR="00B8295E">
        <w:rPr>
          <w:rFonts w:ascii="Times New Roman" w:eastAsia="Calibri" w:hAnsi="Times New Roman" w:cs="Times New Roman"/>
          <w:sz w:val="28"/>
          <w:szCs w:val="28"/>
        </w:rPr>
        <w:t>, выставок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- посещений учащимися учреждений культуры и организаций (филармоний, выставочных залов, театров, музеев и др.);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422105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</w:t>
      </w:r>
      <w:r w:rsidR="00275B4E">
        <w:rPr>
          <w:rFonts w:ascii="Times New Roman" w:hAnsi="Times New Roman" w:cs="Times New Roman"/>
          <w:sz w:val="28"/>
          <w:szCs w:val="28"/>
        </w:rPr>
        <w:t>време</w:t>
      </w:r>
      <w:r w:rsidR="00B8295E">
        <w:rPr>
          <w:rFonts w:ascii="Times New Roman" w:hAnsi="Times New Roman" w:cs="Times New Roman"/>
          <w:sz w:val="28"/>
          <w:szCs w:val="28"/>
        </w:rPr>
        <w:t>нного развития изобразительного</w:t>
      </w:r>
      <w:r w:rsidRPr="00422105">
        <w:rPr>
          <w:rFonts w:ascii="Times New Roman" w:hAnsi="Times New Roman" w:cs="Times New Roman"/>
          <w:sz w:val="28"/>
          <w:szCs w:val="28"/>
        </w:rPr>
        <w:t xml:space="preserve"> искусства и образования; </w:t>
      </w:r>
    </w:p>
    <w:p w:rsidR="00422105" w:rsidRPr="00422105" w:rsidRDefault="00560D3F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построения содержа</w:t>
      </w:r>
      <w:r w:rsidR="00C16E5C">
        <w:rPr>
          <w:rFonts w:ascii="Times New Roman" w:eastAsia="Calibri" w:hAnsi="Times New Roman" w:cs="Times New Roman"/>
          <w:sz w:val="28"/>
          <w:szCs w:val="28"/>
        </w:rPr>
        <w:t xml:space="preserve">ния программы 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 xml:space="preserve"> с учетом индивидуального развития детей;</w:t>
      </w:r>
    </w:p>
    <w:p w:rsidR="00422105" w:rsidRPr="00422105" w:rsidRDefault="00560D3F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эффективного управления Школой.</w:t>
      </w:r>
    </w:p>
    <w:p w:rsidR="00422105" w:rsidRPr="00422105" w:rsidRDefault="00250C41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4.3.</w:t>
      </w:r>
      <w:r w:rsidR="0056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105" w:rsidRPr="00422105">
        <w:rPr>
          <w:rFonts w:ascii="Times New Roman" w:eastAsia="Calibri" w:hAnsi="Times New Roman" w:cs="Times New Roman"/>
          <w:i/>
          <w:sz w:val="28"/>
          <w:szCs w:val="28"/>
        </w:rPr>
        <w:t xml:space="preserve">Требования к кадровому обеспечению. </w:t>
      </w:r>
    </w:p>
    <w:p w:rsidR="00422105" w:rsidRPr="00422105" w:rsidRDefault="00422105" w:rsidP="000C64B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Реализация образователь</w:t>
      </w:r>
      <w:r w:rsidR="00C16E5C">
        <w:rPr>
          <w:rFonts w:ascii="Times New Roman" w:eastAsia="Calibri" w:hAnsi="Times New Roman" w:cs="Times New Roman"/>
          <w:sz w:val="28"/>
          <w:szCs w:val="28"/>
        </w:rPr>
        <w:t>ной программы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в МБОУ ДОД Верхнесалдинская ДШИ педагогическими работниками, имеющими высшее профессиональное образование, соответствующее профилю преподаваемых учебных предметов </w:t>
      </w:r>
      <w:r w:rsidR="00C16E5C">
        <w:rPr>
          <w:rFonts w:ascii="Times New Roman" w:eastAsia="Calibri" w:hAnsi="Times New Roman" w:cs="Times New Roman"/>
          <w:sz w:val="28"/>
          <w:szCs w:val="28"/>
        </w:rPr>
        <w:t>образовательной программы</w:t>
      </w:r>
      <w:r w:rsidR="00EA4471">
        <w:rPr>
          <w:rFonts w:ascii="Times New Roman" w:eastAsia="Calibri" w:hAnsi="Times New Roman" w:cs="Times New Roman"/>
          <w:sz w:val="28"/>
          <w:szCs w:val="28"/>
        </w:rPr>
        <w:t xml:space="preserve"> «Юный художник</w:t>
      </w:r>
      <w:r w:rsidR="00275B4E">
        <w:rPr>
          <w:rFonts w:ascii="Times New Roman" w:eastAsia="Calibri" w:hAnsi="Times New Roman" w:cs="Times New Roman"/>
          <w:sz w:val="28"/>
          <w:szCs w:val="28"/>
        </w:rPr>
        <w:t>»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471">
        <w:rPr>
          <w:rFonts w:ascii="Times New Roman" w:eastAsia="Calibri" w:hAnsi="Times New Roman" w:cs="Times New Roman"/>
          <w:sz w:val="28"/>
          <w:szCs w:val="28"/>
        </w:rPr>
        <w:tab/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Школа создаёт условия для взаимодействия с другими образовательными учреждениями, реализующими образовательные </w:t>
      </w:r>
      <w:r w:rsidR="00275B4E">
        <w:rPr>
          <w:rFonts w:ascii="Times New Roman" w:eastAsia="Calibri" w:hAnsi="Times New Roman" w:cs="Times New Roman"/>
          <w:sz w:val="28"/>
          <w:szCs w:val="28"/>
        </w:rPr>
        <w:t>прогр</w:t>
      </w:r>
      <w:r w:rsidR="00EA4471">
        <w:rPr>
          <w:rFonts w:ascii="Times New Roman" w:eastAsia="Calibri" w:hAnsi="Times New Roman" w:cs="Times New Roman"/>
          <w:sz w:val="28"/>
          <w:szCs w:val="28"/>
        </w:rPr>
        <w:t>аммы в области изобразительного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</w:t>
      </w: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>получения консультаций по вопросам реализа</w:t>
      </w:r>
      <w:r w:rsidR="00C16E5C">
        <w:rPr>
          <w:rFonts w:ascii="Times New Roman" w:eastAsia="Calibri" w:hAnsi="Times New Roman" w:cs="Times New Roman"/>
          <w:sz w:val="28"/>
          <w:szCs w:val="28"/>
        </w:rPr>
        <w:t>ции программы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, использования передовых педагогических технологий.  </w:t>
      </w:r>
    </w:p>
    <w:p w:rsidR="00422105" w:rsidRPr="00422105" w:rsidRDefault="00422105" w:rsidP="000C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105" w:rsidRPr="00422105" w:rsidRDefault="00422105" w:rsidP="000C64B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422105">
        <w:rPr>
          <w:rFonts w:ascii="Calibri" w:eastAsia="Calibri" w:hAnsi="Calibri" w:cs="Calibri"/>
          <w:b/>
          <w:bCs/>
        </w:rPr>
        <w:t xml:space="preserve">  </w:t>
      </w: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Программы учебных </w:t>
      </w:r>
      <w:r w:rsidR="009A64DD">
        <w:rPr>
          <w:rFonts w:ascii="Times New Roman" w:eastAsia="Calibri" w:hAnsi="Times New Roman" w:cs="Times New Roman"/>
          <w:b/>
          <w:bCs/>
          <w:sz w:val="28"/>
          <w:szCs w:val="28"/>
        </w:rPr>
        <w:t>предметов (см. приложение №№1- 5</w:t>
      </w: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22105" w:rsidRPr="00422105" w:rsidRDefault="00422105" w:rsidP="000C64B9">
      <w:pPr>
        <w:autoSpaceDE w:val="0"/>
        <w:autoSpaceDN w:val="0"/>
        <w:adjustRightInd w:val="0"/>
        <w:spacing w:before="91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пред</w:t>
      </w:r>
      <w:r w:rsidR="00C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метов  разработаны </w:t>
      </w: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коллективом Школы. Все программы учебных предметов разработаны преподавателями по каждому учебному предмету самостоятельно. </w:t>
      </w:r>
    </w:p>
    <w:p w:rsidR="00422105" w:rsidRPr="00422105" w:rsidRDefault="00422105" w:rsidP="000C64B9">
      <w:pPr>
        <w:autoSpaceDE w:val="0"/>
        <w:autoSpaceDN w:val="0"/>
        <w:adjustRightInd w:val="0"/>
        <w:spacing w:before="9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 все учебные предметы образовательн</w:t>
      </w:r>
      <w:r w:rsidR="00C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B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художник»</w:t>
      </w: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обсуждение на заседании методического совета Школы.</w:t>
      </w:r>
    </w:p>
    <w:p w:rsidR="00422105" w:rsidRPr="00422105" w:rsidRDefault="00422105" w:rsidP="000C6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Программы учебных предметов выполняют следующие функции:</w:t>
      </w:r>
    </w:p>
    <w:p w:rsidR="00422105" w:rsidRPr="00422105" w:rsidRDefault="00422105" w:rsidP="000C64B9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-нормативную,  является   документом,   обязательным для выполнения в полном объеме;</w:t>
      </w:r>
    </w:p>
    <w:p w:rsidR="00422105" w:rsidRPr="00422105" w:rsidRDefault="00422105" w:rsidP="000C6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22105" w:rsidRPr="00422105" w:rsidRDefault="00422105" w:rsidP="000C64B9">
      <w:pPr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422105" w:rsidRPr="00422105" w:rsidRDefault="00422105" w:rsidP="000C64B9">
      <w:pPr>
        <w:spacing w:after="0"/>
        <w:jc w:val="both"/>
        <w:rPr>
          <w:rFonts w:ascii="Calibri" w:eastAsia="Calibri" w:hAnsi="Calibri" w:cs="Calibri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      Программы учебных предметов имеют самостоятельную структуру, содержат: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предмета, формы проведения учебных</w:t>
      </w:r>
      <w:r w:rsidR="00C16E5C">
        <w:rPr>
          <w:rFonts w:ascii="Times New Roman" w:eastAsia="Calibri" w:hAnsi="Times New Roman" w:cs="Times New Roman"/>
          <w:sz w:val="28"/>
          <w:szCs w:val="28"/>
        </w:rPr>
        <w:t xml:space="preserve"> аудиторных занятий (</w:t>
      </w:r>
      <w:r w:rsidR="00275B4E">
        <w:rPr>
          <w:rFonts w:ascii="Times New Roman" w:eastAsia="Calibri" w:hAnsi="Times New Roman" w:cs="Times New Roman"/>
          <w:sz w:val="28"/>
          <w:szCs w:val="28"/>
        </w:rPr>
        <w:t>групповая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), цели и задачи учебного предмета, краткое обоснование структуры программы, методы  обучения, описание материально-технических условий реализации учебного предмета, результаты освоения или ожидаемые результаты; 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- учебно-тематический план 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требования к уровню подготовки учащихся;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формы и методы контроля;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методическое обеспечение учебного процесса, в том числе перечень литературы, а также,  при необходимости,  перечень средств обучения.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список литературы и средств обучения, необходимый для реализации программы учебного предмета.</w:t>
      </w:r>
    </w:p>
    <w:p w:rsidR="00422105" w:rsidRPr="00422105" w:rsidRDefault="00422105" w:rsidP="000C64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Перечень программ учебных предметов:</w:t>
      </w:r>
    </w:p>
    <w:p w:rsidR="00EA4471" w:rsidRPr="00CC1C0C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изобразительной грамоты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1)</w:t>
      </w:r>
    </w:p>
    <w:p w:rsidR="00EA4471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Декоративно-прикладное творчество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2)</w:t>
      </w:r>
    </w:p>
    <w:p w:rsidR="00EA4471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Лепка(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3)</w:t>
      </w:r>
    </w:p>
    <w:p w:rsidR="00EA4471" w:rsidRPr="00CC1C0C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изобразительной грамоты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№4)</w:t>
      </w:r>
    </w:p>
    <w:p w:rsidR="00EA4471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Декоративно-прикладное творчество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ступень) (приложение № 5)</w:t>
      </w:r>
    </w:p>
    <w:p w:rsidR="00EA4471" w:rsidRDefault="00EA4471" w:rsidP="000C64B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105" w:rsidRPr="00BB2F67" w:rsidRDefault="00422105" w:rsidP="000C64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67" w:rsidRPr="00BB2F67" w:rsidRDefault="00BB2F67" w:rsidP="000C64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B2F67" w:rsidRPr="00BB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A66"/>
    <w:multiLevelType w:val="hybridMultilevel"/>
    <w:tmpl w:val="25627C84"/>
    <w:lvl w:ilvl="0" w:tplc="4CB063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2482F"/>
    <w:multiLevelType w:val="hybridMultilevel"/>
    <w:tmpl w:val="EE2CB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0E852FE"/>
    <w:multiLevelType w:val="hybridMultilevel"/>
    <w:tmpl w:val="AE78C0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1E6C41B7"/>
    <w:multiLevelType w:val="hybridMultilevel"/>
    <w:tmpl w:val="8308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FF41B1"/>
    <w:multiLevelType w:val="hybridMultilevel"/>
    <w:tmpl w:val="D7D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60CF"/>
    <w:multiLevelType w:val="multilevel"/>
    <w:tmpl w:val="38A46B9E"/>
    <w:lvl w:ilvl="0">
      <w:start w:val="2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95B7AB0"/>
    <w:multiLevelType w:val="hybridMultilevel"/>
    <w:tmpl w:val="E646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47F68"/>
    <w:multiLevelType w:val="multilevel"/>
    <w:tmpl w:val="5976635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8174437"/>
    <w:multiLevelType w:val="hybridMultilevel"/>
    <w:tmpl w:val="82F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515E9"/>
    <w:multiLevelType w:val="hybridMultilevel"/>
    <w:tmpl w:val="5F501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778B6376"/>
    <w:multiLevelType w:val="multilevel"/>
    <w:tmpl w:val="C3D0BD80"/>
    <w:lvl w:ilvl="0">
      <w:start w:val="2"/>
      <w:numFmt w:val="decimal"/>
      <w:lvlText w:val="%1."/>
      <w:lvlJc w:val="left"/>
      <w:pPr>
        <w:ind w:left="876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3546" w:hanging="720"/>
      </w:pPr>
    </w:lvl>
    <w:lvl w:ilvl="3">
      <w:start w:val="1"/>
      <w:numFmt w:val="decimal"/>
      <w:lvlText w:val="%1.%2.%3.%4."/>
      <w:lvlJc w:val="left"/>
      <w:pPr>
        <w:ind w:left="5106" w:hanging="1080"/>
      </w:pPr>
    </w:lvl>
    <w:lvl w:ilvl="4">
      <w:start w:val="1"/>
      <w:numFmt w:val="decimal"/>
      <w:lvlText w:val="%1.%2.%3.%4.%5."/>
      <w:lvlJc w:val="left"/>
      <w:pPr>
        <w:ind w:left="6306" w:hanging="1080"/>
      </w:pPr>
    </w:lvl>
    <w:lvl w:ilvl="5">
      <w:start w:val="1"/>
      <w:numFmt w:val="decimal"/>
      <w:lvlText w:val="%1.%2.%3.%4.%5.%6."/>
      <w:lvlJc w:val="left"/>
      <w:pPr>
        <w:ind w:left="7866" w:hanging="1440"/>
      </w:pPr>
    </w:lvl>
    <w:lvl w:ilvl="6">
      <w:start w:val="1"/>
      <w:numFmt w:val="decimal"/>
      <w:lvlText w:val="%1.%2.%3.%4.%5.%6.%7."/>
      <w:lvlJc w:val="left"/>
      <w:pPr>
        <w:ind w:left="9426" w:hanging="1800"/>
      </w:pPr>
    </w:lvl>
    <w:lvl w:ilvl="7">
      <w:start w:val="1"/>
      <w:numFmt w:val="decimal"/>
      <w:lvlText w:val="%1.%2.%3.%4.%5.%6.%7.%8."/>
      <w:lvlJc w:val="left"/>
      <w:pPr>
        <w:ind w:left="10626" w:hanging="1800"/>
      </w:pPr>
    </w:lvl>
    <w:lvl w:ilvl="8">
      <w:start w:val="1"/>
      <w:numFmt w:val="decimal"/>
      <w:lvlText w:val="%1.%2.%3.%4.%5.%6.%7.%8.%9."/>
      <w:lvlJc w:val="left"/>
      <w:pPr>
        <w:ind w:left="12186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6C"/>
    <w:rsid w:val="000C64B9"/>
    <w:rsid w:val="002105D1"/>
    <w:rsid w:val="00221131"/>
    <w:rsid w:val="00250C41"/>
    <w:rsid w:val="00275B4E"/>
    <w:rsid w:val="002A299D"/>
    <w:rsid w:val="002D2015"/>
    <w:rsid w:val="002F3199"/>
    <w:rsid w:val="002F5BF6"/>
    <w:rsid w:val="003373B0"/>
    <w:rsid w:val="003F2554"/>
    <w:rsid w:val="00422105"/>
    <w:rsid w:val="00512ED3"/>
    <w:rsid w:val="00560D3F"/>
    <w:rsid w:val="005E0962"/>
    <w:rsid w:val="00621B73"/>
    <w:rsid w:val="00622423"/>
    <w:rsid w:val="00637E60"/>
    <w:rsid w:val="00665CCC"/>
    <w:rsid w:val="00687DB5"/>
    <w:rsid w:val="00711D69"/>
    <w:rsid w:val="00764009"/>
    <w:rsid w:val="007D02AB"/>
    <w:rsid w:val="00821626"/>
    <w:rsid w:val="008F392F"/>
    <w:rsid w:val="008F5154"/>
    <w:rsid w:val="00960152"/>
    <w:rsid w:val="009A64DD"/>
    <w:rsid w:val="009C3EA0"/>
    <w:rsid w:val="00A475C5"/>
    <w:rsid w:val="00A47A91"/>
    <w:rsid w:val="00A53F12"/>
    <w:rsid w:val="00A6090F"/>
    <w:rsid w:val="00B70939"/>
    <w:rsid w:val="00B8295E"/>
    <w:rsid w:val="00BB2F67"/>
    <w:rsid w:val="00BD1799"/>
    <w:rsid w:val="00C16E5C"/>
    <w:rsid w:val="00C25DEA"/>
    <w:rsid w:val="00C51496"/>
    <w:rsid w:val="00C516D5"/>
    <w:rsid w:val="00CC08DD"/>
    <w:rsid w:val="00D6436C"/>
    <w:rsid w:val="00DA6A19"/>
    <w:rsid w:val="00DF63DE"/>
    <w:rsid w:val="00E06803"/>
    <w:rsid w:val="00E175F6"/>
    <w:rsid w:val="00E35CF1"/>
    <w:rsid w:val="00E53DA8"/>
    <w:rsid w:val="00E60D22"/>
    <w:rsid w:val="00E72CE1"/>
    <w:rsid w:val="00E80D83"/>
    <w:rsid w:val="00EA4471"/>
    <w:rsid w:val="00EE055E"/>
    <w:rsid w:val="00EE22DE"/>
    <w:rsid w:val="00F17B84"/>
    <w:rsid w:val="00F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DE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E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DE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E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18C3-3C04-4077-AB11-CC550285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2014-11-06T13:45:00Z</dcterms:created>
  <dcterms:modified xsi:type="dcterms:W3CDTF">2015-01-29T07:03:00Z</dcterms:modified>
</cp:coreProperties>
</file>