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2E" w:rsidRPr="00FF122E" w:rsidRDefault="00FF122E" w:rsidP="00FF1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2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02EDCAA" wp14:editId="20D40A7A">
            <wp:simplePos x="0" y="0"/>
            <wp:positionH relativeFrom="column">
              <wp:posOffset>-401955</wp:posOffset>
            </wp:positionH>
            <wp:positionV relativeFrom="paragraph">
              <wp:posOffset>-19050</wp:posOffset>
            </wp:positionV>
            <wp:extent cx="789305" cy="1089660"/>
            <wp:effectExtent l="0" t="0" r="0" b="0"/>
            <wp:wrapTight wrapText="bothSides">
              <wp:wrapPolygon edited="0">
                <wp:start x="0" y="0"/>
                <wp:lineTo x="0" y="21147"/>
                <wp:lineTo x="20853" y="21147"/>
                <wp:lineTo x="20853" y="0"/>
                <wp:lineTo x="0" y="0"/>
              </wp:wrapPolygon>
            </wp:wrapTight>
            <wp:docPr id="1" name="Рисунок 1" descr="новая эмблема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ая эмблема школ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2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УЧРЕЖДЕНИЕ ДОПОЛНИТЕЛЬНОГО ОБРАЗОВАНИЯ «ВЕРХНЕСАЛДИНСКАЯ ДЕТСКАЯ ШКОЛА ИСКУССТВ»</w:t>
      </w:r>
    </w:p>
    <w:p w:rsidR="00FF122E" w:rsidRPr="00FF122E" w:rsidRDefault="00FF122E" w:rsidP="00FF1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22E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Энгельса, д.47, 624760, Свердловская область, г. Верхняя Салда, ул. Энгельса, д.47,</w:t>
      </w:r>
    </w:p>
    <w:p w:rsidR="00FF122E" w:rsidRPr="00FF122E" w:rsidRDefault="00FF122E" w:rsidP="00FF12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F122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</w:t>
      </w:r>
      <w:proofErr w:type="gramEnd"/>
      <w:r w:rsidRPr="00FF1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/факс: (34345) 5-37-91, </w:t>
      </w:r>
      <w:r w:rsidRPr="00FF12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FF122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F12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FF1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FF12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dshivs</w:t>
      </w:r>
      <w:proofErr w:type="spellEnd"/>
      <w:r w:rsidRPr="00FF122E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FF12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proofErr w:type="spellEnd"/>
      <w:r w:rsidRPr="00FF12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FF12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FF122E" w:rsidRPr="00FF122E" w:rsidRDefault="00FF122E" w:rsidP="00FF12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1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ОКПО 36411569    ОГРН 1026600784990 ИНН/КПП 6607003814/662301001 </w:t>
      </w:r>
      <w:proofErr w:type="gramStart"/>
      <w:r w:rsidRPr="00FF122E">
        <w:rPr>
          <w:rFonts w:ascii="Times New Roman" w:eastAsia="Times New Roman" w:hAnsi="Times New Roman" w:cs="Times New Roman"/>
          <w:sz w:val="20"/>
          <w:szCs w:val="20"/>
          <w:lang w:eastAsia="ru-RU"/>
        </w:rPr>
        <w:t>БИК  046577001</w:t>
      </w:r>
      <w:proofErr w:type="gramEnd"/>
    </w:p>
    <w:p w:rsidR="00FF122E" w:rsidRPr="00FF122E" w:rsidRDefault="00FF122E" w:rsidP="00FF122E">
      <w:pPr>
        <w:shd w:val="clear" w:color="auto" w:fill="FFFFFF"/>
        <w:suppressAutoHyphens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FF122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30.10.2018</w:t>
      </w:r>
    </w:p>
    <w:p w:rsidR="00FF122E" w:rsidRPr="00FF122E" w:rsidRDefault="00FF122E" w:rsidP="00FF122E">
      <w:pPr>
        <w:shd w:val="clear" w:color="auto" w:fill="FFFFFF"/>
        <w:suppressAutoHyphens/>
        <w:spacing w:after="0" w:line="330" w:lineRule="atLeast"/>
        <w:jc w:val="center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</w:pPr>
      <w:r w:rsidRPr="00FF122E"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 xml:space="preserve">Отчет о проведении Месячника по подготовке населения </w:t>
      </w:r>
    </w:p>
    <w:p w:rsidR="00FF122E" w:rsidRPr="00FF122E" w:rsidRDefault="00FF122E" w:rsidP="00FF122E">
      <w:pPr>
        <w:shd w:val="clear" w:color="auto" w:fill="FFFFFF"/>
        <w:suppressAutoHyphens/>
        <w:spacing w:after="0" w:line="330" w:lineRule="atLeast"/>
        <w:jc w:val="center"/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</w:pPr>
      <w:proofErr w:type="gramStart"/>
      <w:r w:rsidRPr="00FF122E"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FF122E"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 xml:space="preserve"> области защиты от чрезвычайных ситуаций</w:t>
      </w:r>
    </w:p>
    <w:p w:rsidR="00FF122E" w:rsidRPr="00FF122E" w:rsidRDefault="00FF122E" w:rsidP="00FF122E">
      <w:pPr>
        <w:shd w:val="clear" w:color="auto" w:fill="FFFFFF"/>
        <w:suppressAutoHyphens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05" w:type="dxa"/>
        <w:tblInd w:w="-3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  <w:insideH w:val="single" w:sz="6" w:space="0" w:color="555555"/>
          <w:insideV w:val="single" w:sz="6" w:space="0" w:color="555555"/>
        </w:tblBorders>
        <w:tblCellMar>
          <w:top w:w="45" w:type="dxa"/>
          <w:left w:w="21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94"/>
        <w:gridCol w:w="4850"/>
        <w:gridCol w:w="1329"/>
        <w:gridCol w:w="2432"/>
      </w:tblGrid>
      <w:tr w:rsidR="00FF122E" w:rsidRPr="00FF122E" w:rsidTr="00961F3D">
        <w:tc>
          <w:tcPr>
            <w:tcW w:w="794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0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329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2432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F122E" w:rsidRPr="00FF122E" w:rsidTr="00961F3D">
        <w:tc>
          <w:tcPr>
            <w:tcW w:w="794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ind w:right="57" w:firstLine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0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Обновлены нормативные документы в области защиты от ЧС. Определен состав участников, привлекаемых для подготовки и проведения Месячника в области защиты населения от ЧС.</w:t>
            </w:r>
          </w:p>
        </w:tc>
        <w:tc>
          <w:tcPr>
            <w:tcW w:w="1329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2432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Начальник ГО Директор Сурова Е.Б.</w:t>
            </w:r>
          </w:p>
        </w:tc>
      </w:tr>
      <w:tr w:rsidR="00FF122E" w:rsidRPr="00FF122E" w:rsidTr="00961F3D">
        <w:tc>
          <w:tcPr>
            <w:tcW w:w="794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ind w:left="360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0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Рассмотрены на служебном совещании вопросы: «О состоянии ГО в школе и задачах </w:t>
            </w:r>
            <w:proofErr w:type="spellStart"/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proofErr w:type="gramStart"/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. коллектива</w:t>
            </w:r>
            <w:proofErr w:type="gramEnd"/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по подготовке и проведению Месячника в области защиты населения от ЧС».</w:t>
            </w:r>
          </w:p>
        </w:tc>
        <w:tc>
          <w:tcPr>
            <w:tcW w:w="1329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2432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Начальник ГО Директор Сурова Е.Б.</w:t>
            </w:r>
          </w:p>
        </w:tc>
      </w:tr>
      <w:tr w:rsidR="00FF122E" w:rsidRPr="00FF122E" w:rsidTr="00961F3D">
        <w:tc>
          <w:tcPr>
            <w:tcW w:w="794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0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Обновлены стенды о правилах поведения при возникновении чрезвычайных ситуаций. </w:t>
            </w:r>
          </w:p>
        </w:tc>
        <w:tc>
          <w:tcPr>
            <w:tcW w:w="1329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432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штаба ГО </w:t>
            </w:r>
          </w:p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Курчевских</w:t>
            </w:r>
            <w:proofErr w:type="spellEnd"/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Д.Ю.</w:t>
            </w:r>
          </w:p>
        </w:tc>
      </w:tr>
      <w:tr w:rsidR="00FF122E" w:rsidRPr="00FF122E" w:rsidTr="00961F3D">
        <w:tc>
          <w:tcPr>
            <w:tcW w:w="794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0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Изготовление информационных листовок и буклетов, размещение их на информационном стенде главного входа.</w:t>
            </w:r>
          </w:p>
        </w:tc>
        <w:tc>
          <w:tcPr>
            <w:tcW w:w="1329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432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по МТО Нач. хоз. отдела Луконина Л.В.</w:t>
            </w:r>
          </w:p>
        </w:tc>
      </w:tr>
      <w:tr w:rsidR="00FF122E" w:rsidRPr="00FF122E" w:rsidTr="00961F3D">
        <w:tc>
          <w:tcPr>
            <w:tcW w:w="794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0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Открытые уроки с обучающимися в группах по темам «Первая помощь.», «Внимание! Пожар!», «Правила поведения при возникновении ЧС» </w:t>
            </w:r>
          </w:p>
        </w:tc>
        <w:tc>
          <w:tcPr>
            <w:tcW w:w="1329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432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Бабкина О.А., Шолохова Н.С.</w:t>
            </w:r>
          </w:p>
        </w:tc>
      </w:tr>
      <w:tr w:rsidR="00FF122E" w:rsidRPr="00FF122E" w:rsidTr="00961F3D">
        <w:tc>
          <w:tcPr>
            <w:tcW w:w="794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0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Проверка территории</w:t>
            </w:r>
          </w:p>
        </w:tc>
        <w:tc>
          <w:tcPr>
            <w:tcW w:w="1329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  <w:tc>
          <w:tcPr>
            <w:tcW w:w="2432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по МТО </w:t>
            </w: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Нач. хоз. отдела Луконина Л.В.</w:t>
            </w:r>
          </w:p>
        </w:tc>
      </w:tr>
      <w:tr w:rsidR="00FF122E" w:rsidRPr="00FF122E" w:rsidTr="00961F3D">
        <w:tc>
          <w:tcPr>
            <w:tcW w:w="794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0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Дополнительные инструктажи с работниками по порядку действий при получении информации о ЧС</w:t>
            </w:r>
          </w:p>
        </w:tc>
        <w:tc>
          <w:tcPr>
            <w:tcW w:w="1329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432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по МТО </w:t>
            </w: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Нач. хоз. отдела Луконина Л.В.</w:t>
            </w:r>
          </w:p>
        </w:tc>
      </w:tr>
      <w:tr w:rsidR="00FF122E" w:rsidRPr="00FF122E" w:rsidTr="00961F3D">
        <w:tc>
          <w:tcPr>
            <w:tcW w:w="794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ind w:lef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0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Учебно-тренировочное занятие по отработке действий при поступлении сигнала «Внимание! Пожар!»</w:t>
            </w:r>
          </w:p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26 октября</w:t>
            </w:r>
          </w:p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122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F122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15.10</w:t>
            </w:r>
          </w:p>
        </w:tc>
        <w:tc>
          <w:tcPr>
            <w:tcW w:w="2432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штаба ГО </w:t>
            </w:r>
          </w:p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Курчевских</w:t>
            </w:r>
            <w:proofErr w:type="spellEnd"/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Д.Ю.</w:t>
            </w:r>
          </w:p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по МТО </w:t>
            </w: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Нач. хоз. отдела Луконина Л.В.</w:t>
            </w:r>
          </w:p>
        </w:tc>
      </w:tr>
      <w:tr w:rsidR="00FF122E" w:rsidRPr="00FF122E" w:rsidTr="00961F3D">
        <w:tc>
          <w:tcPr>
            <w:tcW w:w="794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ind w:left="278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50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Размещение на сайте школы отчета о проведении Месячника в области защиты населения от ЧС.</w:t>
            </w:r>
          </w:p>
        </w:tc>
        <w:tc>
          <w:tcPr>
            <w:tcW w:w="1329" w:type="dxa"/>
            <w:shd w:val="clear" w:color="auto" w:fill="FFFFFF"/>
            <w:tcMar>
              <w:left w:w="21" w:type="dxa"/>
            </w:tcMar>
            <w:vAlign w:val="center"/>
          </w:tcPr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30.10.2018</w:t>
            </w:r>
          </w:p>
        </w:tc>
        <w:tc>
          <w:tcPr>
            <w:tcW w:w="2432" w:type="dxa"/>
            <w:shd w:val="clear" w:color="auto" w:fill="FFFFFF"/>
            <w:tcMar>
              <w:left w:w="21" w:type="dxa"/>
            </w:tcMar>
            <w:vAlign w:val="center"/>
          </w:tcPr>
          <w:p w:rsidR="00DD5024" w:rsidRDefault="00DD5024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Зам. директора по платным услугам </w:t>
            </w:r>
          </w:p>
          <w:p w:rsidR="00FF122E" w:rsidRPr="00FF122E" w:rsidRDefault="00FF122E" w:rsidP="00FF122E">
            <w:pPr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Сидукова</w:t>
            </w:r>
            <w:proofErr w:type="spellEnd"/>
            <w:r w:rsidRPr="00FF122E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К.Н.</w:t>
            </w:r>
          </w:p>
        </w:tc>
      </w:tr>
    </w:tbl>
    <w:p w:rsidR="00287545" w:rsidRDefault="00287545">
      <w:bookmarkStart w:id="0" w:name="_GoBack"/>
      <w:bookmarkEnd w:id="0"/>
    </w:p>
    <w:sectPr w:rsidR="0028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FA"/>
    <w:rsid w:val="00287545"/>
    <w:rsid w:val="007073FA"/>
    <w:rsid w:val="00DD5024"/>
    <w:rsid w:val="00E80B17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D23AF6-4F18-466F-B46F-7AA6ECFF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Луконина Л.В.</dc:creator>
  <cp:keywords/>
  <dc:description/>
  <cp:lastModifiedBy>Луконина Л.В.</cp:lastModifiedBy>
  <cp:revision>4</cp:revision>
  <dcterms:created xsi:type="dcterms:W3CDTF">2018-10-26T13:52:00Z</dcterms:created>
  <dcterms:modified xsi:type="dcterms:W3CDTF">2018-10-29T07:49:00Z</dcterms:modified>
</cp:coreProperties>
</file>